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67BB" w14:textId="77777777" w:rsidR="00745FA9" w:rsidRDefault="00745FA9">
      <w:pPr>
        <w:rPr>
          <w:rFonts w:ascii="Arial Narrow" w:hAnsi="Arial Narrow"/>
          <w:b/>
          <w:bCs/>
          <w:sz w:val="56"/>
        </w:rPr>
      </w:pPr>
    </w:p>
    <w:p w14:paraId="3A2F5770" w14:textId="77777777" w:rsidR="00745FA9" w:rsidRDefault="00745FA9">
      <w:pPr>
        <w:rPr>
          <w:rFonts w:ascii="Arial Narrow" w:hAnsi="Arial Narrow"/>
          <w:b/>
          <w:bCs/>
          <w:sz w:val="56"/>
        </w:rPr>
      </w:pPr>
    </w:p>
    <w:p w14:paraId="4EDD6EFD" w14:textId="77777777" w:rsidR="008F0309" w:rsidRDefault="008F0309" w:rsidP="008F0309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  <w:r w:rsidRPr="008F0309">
        <w:rPr>
          <w:rFonts w:ascii="Arial Narrow" w:hAnsi="Arial Narrow"/>
          <w:b/>
          <w:sz w:val="52"/>
          <w:szCs w:val="52"/>
        </w:rPr>
        <w:t xml:space="preserve">El </w:t>
      </w:r>
      <w:proofErr w:type="spellStart"/>
      <w:r w:rsidRPr="008F0309">
        <w:rPr>
          <w:rFonts w:ascii="Arial Narrow" w:hAnsi="Arial Narrow"/>
          <w:b/>
          <w:sz w:val="52"/>
          <w:szCs w:val="52"/>
        </w:rPr>
        <w:t>Magnànim</w:t>
      </w:r>
      <w:proofErr w:type="spellEnd"/>
      <w:r w:rsidRPr="008F0309">
        <w:rPr>
          <w:rFonts w:ascii="Arial Narrow" w:hAnsi="Arial Narrow"/>
          <w:b/>
          <w:sz w:val="52"/>
          <w:szCs w:val="52"/>
        </w:rPr>
        <w:t xml:space="preserve"> publica ‘La calle de las Comedias’, una selección de artículos de Vicente Muñoz Puelles</w:t>
      </w:r>
    </w:p>
    <w:p w14:paraId="5C182F61" w14:textId="70E16455" w:rsidR="008F0309" w:rsidRDefault="008F0309" w:rsidP="008F0309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8F0309">
        <w:rPr>
          <w:rFonts w:ascii="Arial Narrow" w:hAnsi="Arial Narrow" w:cs="Arial"/>
          <w:b/>
          <w:bCs/>
          <w:sz w:val="26"/>
          <w:szCs w:val="26"/>
        </w:rPr>
        <w:t xml:space="preserve">El libro </w:t>
      </w:r>
      <w:r>
        <w:rPr>
          <w:rFonts w:ascii="Arial Narrow" w:hAnsi="Arial Narrow" w:cs="Arial"/>
          <w:b/>
          <w:bCs/>
          <w:sz w:val="26"/>
          <w:szCs w:val="26"/>
        </w:rPr>
        <w:t xml:space="preserve">de la editorial de la Diputació de València </w:t>
      </w:r>
      <w:r w:rsidRPr="008F0309">
        <w:rPr>
          <w:rFonts w:ascii="Arial Narrow" w:hAnsi="Arial Narrow" w:cs="Arial"/>
          <w:b/>
          <w:bCs/>
          <w:sz w:val="26"/>
          <w:szCs w:val="26"/>
        </w:rPr>
        <w:t>incluye una amplia selección de sus artículos publicados en Levante-EMV y El País</w:t>
      </w:r>
    </w:p>
    <w:p w14:paraId="03862A79" w14:textId="77777777" w:rsidR="005061E0" w:rsidRDefault="005061E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  <w:u w:val="single"/>
        </w:rPr>
      </w:pPr>
    </w:p>
    <w:p w14:paraId="7ED9FE31" w14:textId="567C8EFC" w:rsidR="008F0309" w:rsidRPr="00B71A00" w:rsidRDefault="008F0309" w:rsidP="00CC36E5">
      <w:pPr>
        <w:tabs>
          <w:tab w:val="left" w:pos="4117"/>
        </w:tabs>
        <w:spacing w:after="120"/>
        <w:jc w:val="both"/>
        <w:rPr>
          <w:rFonts w:ascii="Arial Narrow" w:hAnsi="Arial Narrow"/>
          <w:b/>
          <w:sz w:val="52"/>
          <w:szCs w:val="52"/>
          <w:u w:val="single"/>
        </w:rPr>
      </w:pPr>
      <w:r w:rsidRPr="008F0309">
        <w:rPr>
          <w:rFonts w:ascii="Arial Narrow" w:hAnsi="Arial Narrow" w:cs="Arial"/>
          <w:sz w:val="26"/>
          <w:szCs w:val="26"/>
          <w:u w:val="single"/>
        </w:rPr>
        <w:t>València 22 de noviembre de 2023</w:t>
      </w:r>
      <w:r>
        <w:rPr>
          <w:rFonts w:ascii="Arial Narrow" w:hAnsi="Arial Narrow" w:cs="Arial"/>
          <w:sz w:val="26"/>
          <w:szCs w:val="26"/>
        </w:rPr>
        <w:t xml:space="preserve">.- </w:t>
      </w:r>
      <w:r w:rsidRPr="008F0309">
        <w:rPr>
          <w:rFonts w:ascii="Arial Narrow" w:hAnsi="Arial Narrow" w:cs="Arial"/>
          <w:sz w:val="26"/>
          <w:szCs w:val="26"/>
        </w:rPr>
        <w:t xml:space="preserve">La </w:t>
      </w:r>
      <w:proofErr w:type="spellStart"/>
      <w:r w:rsidRPr="008F0309">
        <w:rPr>
          <w:rFonts w:ascii="Arial Narrow" w:hAnsi="Arial Narrow" w:cs="Arial"/>
          <w:sz w:val="26"/>
          <w:szCs w:val="26"/>
        </w:rPr>
        <w:t>Institució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 Alfons el </w:t>
      </w:r>
      <w:proofErr w:type="spellStart"/>
      <w:r w:rsidRPr="008F0309">
        <w:rPr>
          <w:rFonts w:ascii="Arial Narrow" w:hAnsi="Arial Narrow" w:cs="Arial"/>
          <w:sz w:val="26"/>
          <w:szCs w:val="26"/>
        </w:rPr>
        <w:t>Magnànim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-Centre Valencià d’Estudis i d’Investigació, servicio del área de </w:t>
      </w:r>
      <w:r>
        <w:rPr>
          <w:rFonts w:ascii="Arial Narrow" w:hAnsi="Arial Narrow" w:cs="Arial"/>
          <w:sz w:val="26"/>
          <w:szCs w:val="26"/>
        </w:rPr>
        <w:t>C</w:t>
      </w:r>
      <w:r w:rsidRPr="008F0309">
        <w:rPr>
          <w:rFonts w:ascii="Arial Narrow" w:hAnsi="Arial Narrow" w:cs="Arial"/>
          <w:sz w:val="26"/>
          <w:szCs w:val="26"/>
        </w:rPr>
        <w:t xml:space="preserve">ultura de la Diputación de València, acaba de editar </w:t>
      </w:r>
      <w:r w:rsidRPr="00C81185">
        <w:rPr>
          <w:rFonts w:ascii="Arial Narrow" w:hAnsi="Arial Narrow" w:cs="Arial"/>
          <w:i/>
          <w:iCs/>
          <w:sz w:val="26"/>
          <w:szCs w:val="26"/>
        </w:rPr>
        <w:t>La calle de las Comedias</w:t>
      </w:r>
      <w:r w:rsidRPr="008F0309">
        <w:rPr>
          <w:rFonts w:ascii="Arial Narrow" w:hAnsi="Arial Narrow" w:cs="Arial"/>
          <w:sz w:val="26"/>
          <w:szCs w:val="26"/>
        </w:rPr>
        <w:t xml:space="preserve">, que recoge una amplia selección de los artículos que el escritor y novelista Vicente Muñoz Puelles (1948) publicó, fundamentalmente en los diarios Levante-EMV y </w:t>
      </w:r>
      <w:r w:rsidR="005061E0">
        <w:rPr>
          <w:rFonts w:ascii="Arial Narrow" w:hAnsi="Arial Narrow" w:cs="Arial"/>
          <w:sz w:val="26"/>
          <w:szCs w:val="26"/>
        </w:rPr>
        <w:t>E</w:t>
      </w:r>
      <w:r w:rsidRPr="008F0309">
        <w:rPr>
          <w:rFonts w:ascii="Arial Narrow" w:hAnsi="Arial Narrow" w:cs="Arial"/>
          <w:sz w:val="26"/>
          <w:szCs w:val="26"/>
        </w:rPr>
        <w:t>l País de la Comunidad Valenciana, entre los años noventa del siglo pasado y las dos primeras décadas del siglo XXI.</w:t>
      </w:r>
    </w:p>
    <w:p w14:paraId="0BF9A49A" w14:textId="77777777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t xml:space="preserve">El libro es el número 15 de la colección </w:t>
      </w:r>
      <w:proofErr w:type="spellStart"/>
      <w:r w:rsidRPr="008F0309">
        <w:rPr>
          <w:rFonts w:ascii="Arial Narrow" w:hAnsi="Arial Narrow" w:cs="Arial"/>
          <w:sz w:val="26"/>
          <w:szCs w:val="26"/>
        </w:rPr>
        <w:t>Papers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 de </w:t>
      </w:r>
      <w:proofErr w:type="spellStart"/>
      <w:r w:rsidRPr="008F0309">
        <w:rPr>
          <w:rFonts w:ascii="Arial Narrow" w:hAnsi="Arial Narrow" w:cs="Arial"/>
          <w:sz w:val="26"/>
          <w:szCs w:val="26"/>
        </w:rPr>
        <w:t>premsa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 que dirige el periodista Emili Piera y el diseño de la cubierta es de Juanjo Gil.</w:t>
      </w:r>
    </w:p>
    <w:p w14:paraId="032C52BC" w14:textId="77777777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br/>
      </w:r>
      <w:r w:rsidRPr="008F0309">
        <w:rPr>
          <w:rFonts w:ascii="Arial Narrow" w:hAnsi="Arial Narrow" w:cs="Arial"/>
          <w:b/>
          <w:bCs/>
          <w:sz w:val="26"/>
          <w:szCs w:val="26"/>
        </w:rPr>
        <w:t>La frontera entre el periodismo y la narrativa de ficción</w:t>
      </w:r>
    </w:p>
    <w:p w14:paraId="566E9EE8" w14:textId="77777777" w:rsid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t>Los artículos, prologados, elegidos y ordenados por el autor, con frecuencia traspasan la frontera entre el periodismo y la narrativa de ficción. Están ordenados por temáticas y no cronológicamente.</w:t>
      </w:r>
    </w:p>
    <w:p w14:paraId="040E6DD8" w14:textId="77777777" w:rsidR="00CC36E5" w:rsidRPr="008F0309" w:rsidRDefault="00CC36E5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CD3155B" w14:textId="282FE445" w:rsid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t xml:space="preserve">Encontramos los temas favoritos de Muñoz Puelles: la pasión por los libros y los animales, el recuerdo omnipresente de la infancia, la añoranza de una ciudad que nunca fue, la admiración indestructible por el cine mudo, la fascinación por los fantasmas y </w:t>
      </w:r>
      <w:r>
        <w:rPr>
          <w:rFonts w:ascii="Arial Narrow" w:hAnsi="Arial Narrow" w:cs="Arial"/>
          <w:sz w:val="26"/>
          <w:szCs w:val="26"/>
        </w:rPr>
        <w:t xml:space="preserve">lo </w:t>
      </w:r>
      <w:r w:rsidRPr="008F0309">
        <w:rPr>
          <w:rFonts w:ascii="Arial Narrow" w:hAnsi="Arial Narrow" w:cs="Arial"/>
          <w:sz w:val="26"/>
          <w:szCs w:val="26"/>
        </w:rPr>
        <w:t xml:space="preserve">macabro, el interés por la teratología y el erotismo, </w:t>
      </w:r>
      <w:r>
        <w:rPr>
          <w:rFonts w:ascii="Arial Narrow" w:hAnsi="Arial Narrow" w:cs="Arial"/>
          <w:sz w:val="26"/>
          <w:szCs w:val="26"/>
        </w:rPr>
        <w:t xml:space="preserve">y </w:t>
      </w:r>
      <w:r w:rsidRPr="008F0309">
        <w:rPr>
          <w:rFonts w:ascii="Arial Narrow" w:hAnsi="Arial Narrow" w:cs="Arial"/>
          <w:sz w:val="26"/>
          <w:szCs w:val="26"/>
        </w:rPr>
        <w:t>el odio al maltrato animal en cualquiera de sus formas</w:t>
      </w:r>
      <w:r>
        <w:rPr>
          <w:rFonts w:ascii="Arial Narrow" w:hAnsi="Arial Narrow" w:cs="Arial"/>
          <w:sz w:val="26"/>
          <w:szCs w:val="26"/>
        </w:rPr>
        <w:t xml:space="preserve">. También encontramos </w:t>
      </w:r>
      <w:r w:rsidRPr="008F0309">
        <w:rPr>
          <w:rFonts w:ascii="Arial Narrow" w:hAnsi="Arial Narrow" w:cs="Arial"/>
          <w:sz w:val="26"/>
          <w:szCs w:val="26"/>
        </w:rPr>
        <w:t>algunas de las calidades literarias del autor: el humor sepultado, la intención crítica, una imaginación minuciosa, la elegancia verbal y el amor por la sequedad y el ritmo de la prosa.</w:t>
      </w:r>
    </w:p>
    <w:p w14:paraId="68FE277A" w14:textId="77777777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78E72430" w14:textId="7E7FFBBA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t xml:space="preserve">En palabras del autor, han prevalecido </w:t>
      </w:r>
      <w:r w:rsidR="00B71A00">
        <w:rPr>
          <w:rFonts w:ascii="Arial Narrow" w:hAnsi="Arial Narrow" w:cs="Arial"/>
          <w:sz w:val="26"/>
          <w:szCs w:val="26"/>
        </w:rPr>
        <w:t>“</w:t>
      </w:r>
      <w:r w:rsidRPr="008F0309">
        <w:rPr>
          <w:rFonts w:ascii="Arial Narrow" w:hAnsi="Arial Narrow" w:cs="Arial"/>
          <w:sz w:val="26"/>
          <w:szCs w:val="26"/>
        </w:rPr>
        <w:t>la variedad, amenidad y diversión en la selección de textos</w:t>
      </w:r>
      <w:r w:rsidR="00B71A00">
        <w:rPr>
          <w:rFonts w:ascii="Arial Narrow" w:hAnsi="Arial Narrow" w:cs="Arial"/>
          <w:sz w:val="26"/>
          <w:szCs w:val="26"/>
        </w:rPr>
        <w:t>;</w:t>
      </w:r>
      <w:r w:rsidRPr="008F0309">
        <w:rPr>
          <w:rFonts w:ascii="Arial Narrow" w:hAnsi="Arial Narrow" w:cs="Arial"/>
          <w:sz w:val="26"/>
          <w:szCs w:val="26"/>
        </w:rPr>
        <w:t xml:space="preserve"> pero sin rehuir de los tonos más incisivos o graves. El material es tan numeroso que habría dado para tres o cuatro antologías alternativas</w:t>
      </w:r>
      <w:r w:rsidR="00B71A00">
        <w:rPr>
          <w:rFonts w:ascii="Arial Narrow" w:hAnsi="Arial Narrow" w:cs="Arial"/>
          <w:sz w:val="26"/>
          <w:szCs w:val="26"/>
        </w:rPr>
        <w:t>”.</w:t>
      </w:r>
    </w:p>
    <w:p w14:paraId="56644770" w14:textId="111E2306" w:rsid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lastRenderedPageBreak/>
        <w:br/>
        <w:t xml:space="preserve">Vicente Muñoz Puelles (València, 1948) es autor de 268 libros, publicados en editoriales españolas y extranjeras, con los cuales ha ganado numerosos premios, entre los </w:t>
      </w:r>
      <w:r w:rsidR="00B71A00">
        <w:rPr>
          <w:rFonts w:ascii="Arial Narrow" w:hAnsi="Arial Narrow" w:cs="Arial"/>
          <w:sz w:val="26"/>
          <w:szCs w:val="26"/>
        </w:rPr>
        <w:t xml:space="preserve">que </w:t>
      </w:r>
      <w:r w:rsidRPr="008F0309">
        <w:rPr>
          <w:rFonts w:ascii="Arial Narrow" w:hAnsi="Arial Narrow" w:cs="Arial"/>
          <w:sz w:val="26"/>
          <w:szCs w:val="26"/>
        </w:rPr>
        <w:t xml:space="preserve">encontramos la Sonrisa Vertical (1980) por </w:t>
      </w:r>
      <w:r w:rsidRPr="005061E0">
        <w:rPr>
          <w:rFonts w:ascii="Arial Narrow" w:hAnsi="Arial Narrow" w:cs="Arial"/>
          <w:i/>
          <w:iCs/>
          <w:sz w:val="26"/>
          <w:szCs w:val="26"/>
        </w:rPr>
        <w:t>Anacaona</w:t>
      </w:r>
      <w:r w:rsidRPr="008F0309">
        <w:rPr>
          <w:rFonts w:ascii="Arial Narrow" w:hAnsi="Arial Narrow" w:cs="Arial"/>
          <w:sz w:val="26"/>
          <w:szCs w:val="26"/>
        </w:rPr>
        <w:t xml:space="preserve">; el Azorín (1993) por </w:t>
      </w:r>
      <w:r w:rsidRPr="005061E0">
        <w:rPr>
          <w:rFonts w:ascii="Arial Narrow" w:hAnsi="Arial Narrow" w:cs="Arial"/>
          <w:i/>
          <w:iCs/>
          <w:sz w:val="26"/>
          <w:szCs w:val="26"/>
        </w:rPr>
        <w:t xml:space="preserve">La emperatriz Eugenia en </w:t>
      </w:r>
      <w:proofErr w:type="spellStart"/>
      <w:r w:rsidRPr="005061E0">
        <w:rPr>
          <w:rFonts w:ascii="Arial Narrow" w:hAnsi="Arial Narrow" w:cs="Arial"/>
          <w:i/>
          <w:iCs/>
          <w:sz w:val="26"/>
          <w:szCs w:val="26"/>
        </w:rPr>
        <w:t>Zululandia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; el Nacional de Literatura Infantil y Juvenil (1999), por </w:t>
      </w:r>
      <w:r w:rsidRPr="005061E0">
        <w:rPr>
          <w:rFonts w:ascii="Arial Narrow" w:hAnsi="Arial Narrow" w:cs="Arial"/>
          <w:i/>
          <w:iCs/>
          <w:sz w:val="26"/>
          <w:szCs w:val="26"/>
        </w:rPr>
        <w:t>Óscar y el león de Correos</w:t>
      </w:r>
      <w:r w:rsidRPr="008F0309">
        <w:rPr>
          <w:rFonts w:ascii="Arial Narrow" w:hAnsi="Arial Narrow" w:cs="Arial"/>
          <w:sz w:val="26"/>
          <w:szCs w:val="26"/>
        </w:rPr>
        <w:t>; el Premio Anaya Infantil y Juvenil (2004 y 2014), y Premi de les Lletres de la Generalitat Valenciana (2018) por el conjunto de su obra. También ha obtenido en tres ocasiones el Ciudad de València, y otras tres el premio de la Crítica de la Comunidad Valenciana.</w:t>
      </w:r>
    </w:p>
    <w:p w14:paraId="44A88809" w14:textId="77777777" w:rsidR="00B71A00" w:rsidRPr="008F0309" w:rsidRDefault="00B71A00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0157338" w14:textId="77777777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8F0309">
        <w:rPr>
          <w:rFonts w:ascii="Arial Narrow" w:hAnsi="Arial Narrow" w:cs="Arial"/>
          <w:sz w:val="26"/>
          <w:szCs w:val="26"/>
        </w:rPr>
        <w:t xml:space="preserve">Entre unas veinte novelas para adultos, podemos señalar </w:t>
      </w:r>
      <w:r w:rsidRPr="005061E0">
        <w:rPr>
          <w:rFonts w:ascii="Arial Narrow" w:hAnsi="Arial Narrow" w:cs="Arial"/>
          <w:i/>
          <w:iCs/>
          <w:sz w:val="26"/>
          <w:szCs w:val="26"/>
        </w:rPr>
        <w:t>Amor burgués</w:t>
      </w:r>
      <w:r w:rsidRPr="008F0309">
        <w:rPr>
          <w:rFonts w:ascii="Arial Narrow" w:hAnsi="Arial Narrow" w:cs="Arial"/>
          <w:sz w:val="26"/>
          <w:szCs w:val="26"/>
        </w:rPr>
        <w:t xml:space="preserve"> (1982), </w:t>
      </w:r>
      <w:r w:rsidRPr="005061E0">
        <w:rPr>
          <w:rFonts w:ascii="Arial Narrow" w:hAnsi="Arial Narrow" w:cs="Arial"/>
          <w:i/>
          <w:iCs/>
          <w:sz w:val="26"/>
          <w:szCs w:val="26"/>
        </w:rPr>
        <w:t>Sombras paralelas</w:t>
      </w:r>
      <w:r w:rsidRPr="008F0309">
        <w:rPr>
          <w:rFonts w:ascii="Arial Narrow" w:hAnsi="Arial Narrow" w:cs="Arial"/>
          <w:sz w:val="26"/>
          <w:szCs w:val="26"/>
        </w:rPr>
        <w:t xml:space="preserve"> (1989, portada en el cine en 1994), </w:t>
      </w:r>
      <w:r w:rsidRPr="005061E0">
        <w:rPr>
          <w:rFonts w:ascii="Arial Narrow" w:hAnsi="Arial Narrow" w:cs="Arial"/>
          <w:i/>
          <w:iCs/>
          <w:sz w:val="26"/>
          <w:szCs w:val="26"/>
        </w:rPr>
        <w:t>El último manuscrito de Hernando Colón</w:t>
      </w:r>
      <w:r w:rsidRPr="008F0309">
        <w:rPr>
          <w:rFonts w:ascii="Arial Narrow" w:hAnsi="Arial Narrow" w:cs="Arial"/>
          <w:sz w:val="26"/>
          <w:szCs w:val="26"/>
        </w:rPr>
        <w:t xml:space="preserve"> (1992), </w:t>
      </w:r>
      <w:r w:rsidRPr="005061E0">
        <w:rPr>
          <w:rFonts w:ascii="Arial Narrow" w:hAnsi="Arial Narrow" w:cs="Arial"/>
          <w:i/>
          <w:iCs/>
          <w:sz w:val="26"/>
          <w:szCs w:val="26"/>
        </w:rPr>
        <w:t>Tierra de humo</w:t>
      </w:r>
      <w:r w:rsidRPr="008F0309">
        <w:rPr>
          <w:rFonts w:ascii="Arial Narrow" w:hAnsi="Arial Narrow" w:cs="Arial"/>
          <w:sz w:val="26"/>
          <w:szCs w:val="26"/>
        </w:rPr>
        <w:t xml:space="preserve"> (1992), </w:t>
      </w:r>
      <w:r w:rsidRPr="005061E0">
        <w:rPr>
          <w:rFonts w:ascii="Arial Narrow" w:hAnsi="Arial Narrow" w:cs="Arial"/>
          <w:i/>
          <w:iCs/>
          <w:sz w:val="26"/>
          <w:szCs w:val="26"/>
        </w:rPr>
        <w:t>Huellas en la nieve</w:t>
      </w:r>
      <w:r w:rsidRPr="008F0309">
        <w:rPr>
          <w:rFonts w:ascii="Arial Narrow" w:hAnsi="Arial Narrow" w:cs="Arial"/>
          <w:sz w:val="26"/>
          <w:szCs w:val="26"/>
        </w:rPr>
        <w:t xml:space="preserve"> (1993), </w:t>
      </w:r>
      <w:r w:rsidRPr="005061E0">
        <w:rPr>
          <w:rFonts w:ascii="Arial Narrow" w:hAnsi="Arial Narrow" w:cs="Arial"/>
          <w:i/>
          <w:iCs/>
          <w:sz w:val="26"/>
          <w:szCs w:val="26"/>
        </w:rPr>
        <w:t>La curvatura del empeine</w:t>
      </w:r>
      <w:r w:rsidRPr="008F0309">
        <w:rPr>
          <w:rFonts w:ascii="Arial Narrow" w:hAnsi="Arial Narrow" w:cs="Arial"/>
          <w:sz w:val="26"/>
          <w:szCs w:val="26"/>
        </w:rPr>
        <w:t xml:space="preserve"> (1997</w:t>
      </w:r>
      <w:r w:rsidRPr="005061E0">
        <w:rPr>
          <w:rFonts w:ascii="Arial Narrow" w:hAnsi="Arial Narrow" w:cs="Arial"/>
          <w:i/>
          <w:iCs/>
          <w:sz w:val="26"/>
          <w:szCs w:val="26"/>
        </w:rPr>
        <w:t>), Los amantes de la niebla</w:t>
      </w:r>
      <w:r w:rsidRPr="008F0309">
        <w:rPr>
          <w:rFonts w:ascii="Arial Narrow" w:hAnsi="Arial Narrow" w:cs="Arial"/>
          <w:sz w:val="26"/>
          <w:szCs w:val="26"/>
        </w:rPr>
        <w:t xml:space="preserve"> (2002) y </w:t>
      </w:r>
      <w:r w:rsidRPr="005061E0">
        <w:rPr>
          <w:rFonts w:ascii="Arial Narrow" w:hAnsi="Arial Narrow" w:cs="Arial"/>
          <w:i/>
          <w:iCs/>
          <w:sz w:val="26"/>
          <w:szCs w:val="26"/>
        </w:rPr>
        <w:t>El cráneo de Goya</w:t>
      </w:r>
      <w:r w:rsidRPr="008F0309">
        <w:rPr>
          <w:rFonts w:ascii="Arial Narrow" w:hAnsi="Arial Narrow" w:cs="Arial"/>
          <w:sz w:val="26"/>
          <w:szCs w:val="26"/>
        </w:rPr>
        <w:t xml:space="preserve"> (2004); así como recopilaciones de cuentos: </w:t>
      </w:r>
      <w:r w:rsidRPr="005061E0">
        <w:rPr>
          <w:rFonts w:ascii="Arial Narrow" w:hAnsi="Arial Narrow" w:cs="Arial"/>
          <w:i/>
          <w:iCs/>
          <w:sz w:val="26"/>
          <w:szCs w:val="26"/>
        </w:rPr>
        <w:t xml:space="preserve">Manzanas </w:t>
      </w:r>
      <w:r w:rsidRPr="008F0309">
        <w:rPr>
          <w:rFonts w:ascii="Arial Narrow" w:hAnsi="Arial Narrow" w:cs="Arial"/>
          <w:sz w:val="26"/>
          <w:szCs w:val="26"/>
        </w:rPr>
        <w:t xml:space="preserve">(Tratado de </w:t>
      </w:r>
      <w:proofErr w:type="spellStart"/>
      <w:r w:rsidRPr="008F0309">
        <w:rPr>
          <w:rFonts w:ascii="Arial Narrow" w:hAnsi="Arial Narrow" w:cs="Arial"/>
          <w:sz w:val="26"/>
          <w:szCs w:val="26"/>
        </w:rPr>
        <w:t>pomofilía</w:t>
      </w:r>
      <w:proofErr w:type="spellEnd"/>
      <w:r w:rsidRPr="008F0309">
        <w:rPr>
          <w:rFonts w:ascii="Arial Narrow" w:hAnsi="Arial Narrow" w:cs="Arial"/>
          <w:sz w:val="26"/>
          <w:szCs w:val="26"/>
        </w:rPr>
        <w:t xml:space="preserve">) (2002), </w:t>
      </w:r>
      <w:r w:rsidRPr="005061E0">
        <w:rPr>
          <w:rFonts w:ascii="Arial Narrow" w:hAnsi="Arial Narrow" w:cs="Arial"/>
          <w:i/>
          <w:iCs/>
          <w:sz w:val="26"/>
          <w:szCs w:val="26"/>
        </w:rPr>
        <w:t>El último deseo del jíbaro y otras fantasmagorías</w:t>
      </w:r>
      <w:r w:rsidRPr="008F0309">
        <w:rPr>
          <w:rFonts w:ascii="Arial Narrow" w:hAnsi="Arial Narrow" w:cs="Arial"/>
          <w:sz w:val="26"/>
          <w:szCs w:val="26"/>
        </w:rPr>
        <w:t xml:space="preserve"> (2003), </w:t>
      </w:r>
      <w:r w:rsidRPr="005061E0">
        <w:rPr>
          <w:rFonts w:ascii="Arial Narrow" w:hAnsi="Arial Narrow" w:cs="Arial"/>
          <w:i/>
          <w:iCs/>
          <w:sz w:val="26"/>
          <w:szCs w:val="26"/>
        </w:rPr>
        <w:t>Sherlock Holmes y yo</w:t>
      </w:r>
      <w:r w:rsidRPr="008F0309">
        <w:rPr>
          <w:rFonts w:ascii="Arial Narrow" w:hAnsi="Arial Narrow" w:cs="Arial"/>
          <w:sz w:val="26"/>
          <w:szCs w:val="26"/>
        </w:rPr>
        <w:t xml:space="preserve"> (2021) y </w:t>
      </w:r>
      <w:r w:rsidRPr="005061E0">
        <w:rPr>
          <w:rFonts w:ascii="Arial Narrow" w:hAnsi="Arial Narrow" w:cs="Arial"/>
          <w:i/>
          <w:iCs/>
          <w:sz w:val="26"/>
          <w:szCs w:val="26"/>
        </w:rPr>
        <w:t>El deseo de ser leído</w:t>
      </w:r>
      <w:r w:rsidRPr="008F0309">
        <w:rPr>
          <w:rFonts w:ascii="Arial Narrow" w:hAnsi="Arial Narrow" w:cs="Arial"/>
          <w:sz w:val="26"/>
          <w:szCs w:val="26"/>
        </w:rPr>
        <w:t xml:space="preserve"> (2022).</w:t>
      </w:r>
    </w:p>
    <w:p w14:paraId="31F21BE3" w14:textId="77777777" w:rsidR="008F0309" w:rsidRPr="008F0309" w:rsidRDefault="008F0309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3024A690" w14:textId="7B814287" w:rsidR="008F0309" w:rsidRPr="00B71A00" w:rsidRDefault="008F0309" w:rsidP="00CC36E5">
      <w:pPr>
        <w:spacing w:line="340" w:lineRule="exact"/>
        <w:jc w:val="both"/>
        <w:rPr>
          <w:rFonts w:ascii="Arial Narrow" w:eastAsia="Helvetica Neue" w:hAnsi="Arial Narrow" w:cs="Arial"/>
          <w:color w:val="1155CC"/>
          <w:sz w:val="28"/>
          <w:szCs w:val="28"/>
          <w:u w:val="single"/>
          <w:lang w:val="ca-ES"/>
        </w:rPr>
      </w:pPr>
      <w:r w:rsidRPr="008F0309">
        <w:rPr>
          <w:rFonts w:ascii="Arial Narrow" w:hAnsi="Arial Narrow" w:cs="Arial"/>
          <w:sz w:val="26"/>
          <w:szCs w:val="26"/>
        </w:rPr>
        <w:t xml:space="preserve">Más información en </w:t>
      </w:r>
      <w:r w:rsidR="00B71A00" w:rsidRPr="00B71A00">
        <w:rPr>
          <w:rFonts w:ascii="Arial Narrow" w:eastAsia="Helvetica Neue" w:hAnsi="Arial Narrow" w:cs="Arial"/>
          <w:color w:val="1155CC"/>
          <w:sz w:val="28"/>
          <w:szCs w:val="28"/>
          <w:u w:val="single"/>
          <w:lang w:val="ca-ES"/>
        </w:rPr>
        <w:t>alfonselmagnanim.net</w:t>
      </w:r>
    </w:p>
    <w:p w14:paraId="5CED4657" w14:textId="77777777" w:rsidR="00B71A00" w:rsidRDefault="00B71A00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702E69C9" w14:textId="77777777" w:rsidR="00B71A00" w:rsidRDefault="00B71A00" w:rsidP="00CC36E5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E521BD6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2491F0C3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3B48B13F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861FC36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75D81B1D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3B560D14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73DCD17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7E96FBCA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05CB5D7D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33907925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14581E12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22726360" w14:textId="77777777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</w:p>
    <w:p w14:paraId="3DC0EEBA" w14:textId="766BBAF6" w:rsidR="00B71A00" w:rsidRDefault="00B71A00" w:rsidP="00B71A00">
      <w:pPr>
        <w:tabs>
          <w:tab w:val="left" w:pos="4117"/>
        </w:tabs>
        <w:spacing w:after="120"/>
        <w:rPr>
          <w:rFonts w:ascii="Arial Narrow" w:hAnsi="Arial Narrow"/>
          <w:b/>
          <w:sz w:val="52"/>
          <w:szCs w:val="52"/>
        </w:rPr>
      </w:pPr>
      <w:r w:rsidRPr="00B71A00">
        <w:rPr>
          <w:rFonts w:ascii="Arial Narrow" w:hAnsi="Arial Narrow"/>
          <w:b/>
          <w:sz w:val="52"/>
          <w:szCs w:val="52"/>
        </w:rPr>
        <w:lastRenderedPageBreak/>
        <w:t xml:space="preserve">El </w:t>
      </w:r>
      <w:proofErr w:type="spellStart"/>
      <w:r w:rsidRPr="00B71A00">
        <w:rPr>
          <w:rFonts w:ascii="Arial Narrow" w:hAnsi="Arial Narrow"/>
          <w:b/>
          <w:sz w:val="52"/>
          <w:szCs w:val="52"/>
        </w:rPr>
        <w:t>Magnànim</w:t>
      </w:r>
      <w:proofErr w:type="spellEnd"/>
      <w:r w:rsidRPr="00B71A00">
        <w:rPr>
          <w:rFonts w:ascii="Arial Narrow" w:hAnsi="Arial Narrow"/>
          <w:b/>
          <w:sz w:val="52"/>
          <w:szCs w:val="52"/>
        </w:rPr>
        <w:t xml:space="preserve"> publica ‘</w:t>
      </w:r>
      <w:r w:rsidR="00C81185" w:rsidRPr="008F0309">
        <w:rPr>
          <w:rFonts w:ascii="Arial Narrow" w:hAnsi="Arial Narrow"/>
          <w:b/>
          <w:sz w:val="52"/>
          <w:szCs w:val="52"/>
        </w:rPr>
        <w:t>La calle de las Comedias</w:t>
      </w:r>
      <w:r w:rsidRPr="00B71A00">
        <w:rPr>
          <w:rFonts w:ascii="Arial Narrow" w:hAnsi="Arial Narrow"/>
          <w:b/>
          <w:sz w:val="52"/>
          <w:szCs w:val="52"/>
        </w:rPr>
        <w:t xml:space="preserve">’, una </w:t>
      </w:r>
      <w:proofErr w:type="spellStart"/>
      <w:r w:rsidRPr="00B71A00">
        <w:rPr>
          <w:rFonts w:ascii="Arial Narrow" w:hAnsi="Arial Narrow"/>
          <w:b/>
          <w:sz w:val="52"/>
          <w:szCs w:val="52"/>
        </w:rPr>
        <w:t>selecció</w:t>
      </w:r>
      <w:proofErr w:type="spellEnd"/>
      <w:r w:rsidRPr="00B71A00">
        <w:rPr>
          <w:rFonts w:ascii="Arial Narrow" w:hAnsi="Arial Narrow"/>
          <w:b/>
          <w:sz w:val="52"/>
          <w:szCs w:val="52"/>
        </w:rPr>
        <w:t xml:space="preserve"> </w:t>
      </w:r>
      <w:proofErr w:type="spellStart"/>
      <w:r w:rsidRPr="00B71A00">
        <w:rPr>
          <w:rFonts w:ascii="Arial Narrow" w:hAnsi="Arial Narrow"/>
          <w:b/>
          <w:sz w:val="52"/>
          <w:szCs w:val="52"/>
        </w:rPr>
        <w:t>d'articles</w:t>
      </w:r>
      <w:proofErr w:type="spellEnd"/>
      <w:r w:rsidRPr="00B71A00">
        <w:rPr>
          <w:rFonts w:ascii="Arial Narrow" w:hAnsi="Arial Narrow"/>
          <w:b/>
          <w:sz w:val="52"/>
          <w:szCs w:val="52"/>
        </w:rPr>
        <w:t xml:space="preserve"> de Vicente Muñoz Puelles</w:t>
      </w:r>
    </w:p>
    <w:p w14:paraId="373466DE" w14:textId="777521BD" w:rsidR="00B71A00" w:rsidRDefault="00B71A00" w:rsidP="00B71A00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B71A00">
        <w:rPr>
          <w:rFonts w:ascii="Arial Narrow" w:hAnsi="Arial Narrow" w:cs="Arial"/>
          <w:b/>
          <w:bCs/>
          <w:sz w:val="26"/>
          <w:szCs w:val="26"/>
        </w:rPr>
        <w:t xml:space="preserve">El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llibre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de l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'editorial de la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Diputació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de València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inclou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una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àmplia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selecció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dels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seus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articles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b/>
          <w:bCs/>
          <w:sz w:val="26"/>
          <w:szCs w:val="26"/>
        </w:rPr>
        <w:t>publicats</w:t>
      </w:r>
      <w:proofErr w:type="spellEnd"/>
      <w:r w:rsidRPr="00B71A00">
        <w:rPr>
          <w:rFonts w:ascii="Arial Narrow" w:hAnsi="Arial Narrow" w:cs="Arial"/>
          <w:b/>
          <w:bCs/>
          <w:sz w:val="26"/>
          <w:szCs w:val="26"/>
        </w:rPr>
        <w:t xml:space="preserve"> en Levante-EMV i El País</w:t>
      </w:r>
    </w:p>
    <w:p w14:paraId="7BD683E1" w14:textId="77777777" w:rsidR="00B71A00" w:rsidRPr="00B71A00" w:rsidRDefault="00B71A00" w:rsidP="00B71A00">
      <w:pPr>
        <w:ind w:left="720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EA9FA0F" w14:textId="4F270008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B71A00">
        <w:rPr>
          <w:rFonts w:ascii="Arial Narrow" w:hAnsi="Arial Narrow" w:cs="Arial"/>
          <w:sz w:val="26"/>
          <w:szCs w:val="26"/>
          <w:u w:val="single"/>
        </w:rPr>
        <w:t xml:space="preserve">València 22 de </w:t>
      </w:r>
      <w:proofErr w:type="spellStart"/>
      <w:r w:rsidRPr="00B71A00">
        <w:rPr>
          <w:rFonts w:ascii="Arial Narrow" w:hAnsi="Arial Narrow" w:cs="Arial"/>
          <w:sz w:val="26"/>
          <w:szCs w:val="26"/>
          <w:u w:val="single"/>
        </w:rPr>
        <w:t>novembre</w:t>
      </w:r>
      <w:proofErr w:type="spellEnd"/>
      <w:r w:rsidRPr="00B71A00">
        <w:rPr>
          <w:rFonts w:ascii="Arial Narrow" w:hAnsi="Arial Narrow" w:cs="Arial"/>
          <w:sz w:val="26"/>
          <w:szCs w:val="26"/>
          <w:u w:val="single"/>
        </w:rPr>
        <w:t xml:space="preserve"> de 2023</w:t>
      </w:r>
      <w:r w:rsidRPr="00B71A00">
        <w:rPr>
          <w:rFonts w:ascii="Arial Narrow" w:hAnsi="Arial Narrow" w:cs="Arial"/>
          <w:sz w:val="26"/>
          <w:szCs w:val="26"/>
        </w:rPr>
        <w:t xml:space="preserve">.-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Institució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Alfons 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Magnànim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-Centre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Valencià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d’Estudis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d’Investigació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servei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l'àrea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Cultura de la Diputació de València, acaba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d'editar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r w:rsidR="00C81185" w:rsidRPr="00C81185">
        <w:rPr>
          <w:rFonts w:ascii="Arial Narrow" w:hAnsi="Arial Narrow" w:cs="Arial"/>
          <w:i/>
          <w:iCs/>
          <w:sz w:val="26"/>
          <w:szCs w:val="26"/>
        </w:rPr>
        <w:t>La calle de las Comedias</w:t>
      </w:r>
      <w:r w:rsidRPr="00B71A00">
        <w:rPr>
          <w:rFonts w:ascii="Arial Narrow" w:hAnsi="Arial Narrow" w:cs="Arial"/>
          <w:sz w:val="26"/>
          <w:szCs w:val="26"/>
        </w:rPr>
        <w:t xml:space="preserve">, que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recull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una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àmplia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selecció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articles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que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l'escriptor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novel·lista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Vicente Muñoz Puelles (1948) </w:t>
      </w:r>
      <w:proofErr w:type="gramStart"/>
      <w:r w:rsidRPr="00B71A00">
        <w:rPr>
          <w:rFonts w:ascii="Arial Narrow" w:hAnsi="Arial Narrow" w:cs="Arial"/>
          <w:sz w:val="26"/>
          <w:szCs w:val="26"/>
        </w:rPr>
        <w:t>va</w:t>
      </w:r>
      <w:proofErr w:type="gramEnd"/>
      <w:r w:rsidRPr="00B71A00">
        <w:rPr>
          <w:rFonts w:ascii="Arial Narrow" w:hAnsi="Arial Narrow" w:cs="Arial"/>
          <w:sz w:val="26"/>
          <w:szCs w:val="26"/>
        </w:rPr>
        <w:t xml:space="preserve"> publicar,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fonamentalment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en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diaris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Levante-EMV i </w:t>
      </w:r>
      <w:r>
        <w:rPr>
          <w:rFonts w:ascii="Arial Narrow" w:hAnsi="Arial Narrow" w:cs="Arial"/>
          <w:sz w:val="26"/>
          <w:szCs w:val="26"/>
        </w:rPr>
        <w:t>E</w:t>
      </w:r>
      <w:r w:rsidRPr="00B71A00">
        <w:rPr>
          <w:rFonts w:ascii="Arial Narrow" w:hAnsi="Arial Narrow" w:cs="Arial"/>
          <w:sz w:val="26"/>
          <w:szCs w:val="26"/>
        </w:rPr>
        <w:t xml:space="preserve">l País de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Comunitat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Valenciana, entre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anys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noranta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segle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passat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les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dues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primeres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dècades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segle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XXI.</w:t>
      </w:r>
    </w:p>
    <w:p w14:paraId="778D224E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4E54E8BB" w14:textId="4D181E07" w:rsidR="005061E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B71A00">
        <w:rPr>
          <w:rFonts w:ascii="Arial Narrow" w:hAnsi="Arial Narrow" w:cs="Arial"/>
          <w:sz w:val="26"/>
          <w:szCs w:val="26"/>
        </w:rPr>
        <w:t xml:space="preserve">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llibre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el número 15 de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col·lecció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Papers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premsa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que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dirigix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el periodista Emili Piera i 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disseny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coberta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Juanjo Gil.</w:t>
      </w:r>
    </w:p>
    <w:p w14:paraId="5454657B" w14:textId="77777777" w:rsidR="005061E0" w:rsidRDefault="005061E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8E49021" w14:textId="2410A610" w:rsidR="005061E0" w:rsidRPr="005061E0" w:rsidRDefault="00B71A00" w:rsidP="008F0309">
      <w:pPr>
        <w:spacing w:line="340" w:lineRule="exact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061E0">
        <w:rPr>
          <w:rFonts w:ascii="Arial Narrow" w:hAnsi="Arial Narrow" w:cs="Arial"/>
          <w:b/>
          <w:bCs/>
          <w:sz w:val="26"/>
          <w:szCs w:val="26"/>
        </w:rPr>
        <w:t xml:space="preserve">La frontera entre el </w:t>
      </w:r>
      <w:proofErr w:type="spellStart"/>
      <w:r w:rsidRPr="005061E0">
        <w:rPr>
          <w:rFonts w:ascii="Arial Narrow" w:hAnsi="Arial Narrow" w:cs="Arial"/>
          <w:b/>
          <w:bCs/>
          <w:sz w:val="26"/>
          <w:szCs w:val="26"/>
        </w:rPr>
        <w:t>periodisme</w:t>
      </w:r>
      <w:proofErr w:type="spellEnd"/>
      <w:r w:rsidRPr="005061E0">
        <w:rPr>
          <w:rFonts w:ascii="Arial Narrow" w:hAnsi="Arial Narrow" w:cs="Arial"/>
          <w:b/>
          <w:bCs/>
          <w:sz w:val="26"/>
          <w:szCs w:val="26"/>
        </w:rPr>
        <w:t xml:space="preserve"> i la narrativa de </w:t>
      </w:r>
      <w:r w:rsidR="005061E0" w:rsidRPr="005061E0">
        <w:rPr>
          <w:rFonts w:ascii="Arial Narrow" w:hAnsi="Arial Narrow" w:cs="Arial"/>
          <w:b/>
          <w:bCs/>
          <w:sz w:val="26"/>
          <w:szCs w:val="26"/>
        </w:rPr>
        <w:t>ficción</w:t>
      </w:r>
    </w:p>
    <w:p w14:paraId="680094D9" w14:textId="2DBF6C89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proofErr w:type="spellStart"/>
      <w:r w:rsidRPr="00B71A00">
        <w:rPr>
          <w:rFonts w:ascii="Arial Narrow" w:hAnsi="Arial Narrow" w:cs="Arial"/>
          <w:sz w:val="26"/>
          <w:szCs w:val="26"/>
        </w:rPr>
        <w:t>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articles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prologats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triats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ordenats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per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l'autor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amb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freqüència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traspassen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la frontera entre 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periodisme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la narrativa de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ficció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.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Estan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ordenats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per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temàtiques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no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cronològicament</w:t>
      </w:r>
      <w:proofErr w:type="spellEnd"/>
      <w:r w:rsidRPr="00B71A00">
        <w:rPr>
          <w:rFonts w:ascii="Arial Narrow" w:hAnsi="Arial Narrow" w:cs="Arial"/>
          <w:sz w:val="26"/>
          <w:szCs w:val="26"/>
        </w:rPr>
        <w:t>.</w:t>
      </w:r>
      <w:r w:rsidRPr="00B71A00">
        <w:rPr>
          <w:rFonts w:ascii="Arial Narrow" w:hAnsi="Arial Narrow" w:cs="Arial"/>
          <w:sz w:val="26"/>
          <w:szCs w:val="26"/>
        </w:rPr>
        <w:br/>
      </w:r>
      <w:proofErr w:type="spellStart"/>
      <w:r w:rsidRPr="00B71A00">
        <w:rPr>
          <w:rFonts w:ascii="Arial Narrow" w:hAnsi="Arial Narrow" w:cs="Arial"/>
          <w:sz w:val="26"/>
          <w:szCs w:val="26"/>
        </w:rPr>
        <w:t>Trobem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temes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favorits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Muñoz Puelles: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passió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llibres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animals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el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record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omnipresent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infància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l'enyorança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d'una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ciutat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que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mai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gramStart"/>
      <w:r w:rsidRPr="00B71A00">
        <w:rPr>
          <w:rFonts w:ascii="Arial Narrow" w:hAnsi="Arial Narrow" w:cs="Arial"/>
          <w:sz w:val="26"/>
          <w:szCs w:val="26"/>
        </w:rPr>
        <w:t>va</w:t>
      </w:r>
      <w:proofErr w:type="gramEnd"/>
      <w:r w:rsidRPr="00B71A00">
        <w:rPr>
          <w:rFonts w:ascii="Arial Narrow" w:hAnsi="Arial Narrow" w:cs="Arial"/>
          <w:sz w:val="26"/>
          <w:szCs w:val="26"/>
        </w:rPr>
        <w:t xml:space="preserve"> ser,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l'admiració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indestructible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pel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cinema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mut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fascinació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fantasmes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el macabre,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l'interés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per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teratologia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l'erotisme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l'odi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al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maltractament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animal en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qualsevol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les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seues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formes. També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trobem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algunes de les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qualitats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literàries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de l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'autor: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l'humor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soterrat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intenció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crítica, una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imaginació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minuciosa,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l'elegància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verbal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l'amor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per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sequedat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el </w:t>
      </w:r>
      <w:proofErr w:type="gramStart"/>
      <w:r w:rsidRPr="00B71A00">
        <w:rPr>
          <w:rFonts w:ascii="Arial Narrow" w:hAnsi="Arial Narrow" w:cs="Arial"/>
          <w:sz w:val="26"/>
          <w:szCs w:val="26"/>
        </w:rPr>
        <w:t>ritme</w:t>
      </w:r>
      <w:proofErr w:type="gramEnd"/>
      <w:r w:rsidRPr="00B71A00">
        <w:rPr>
          <w:rFonts w:ascii="Arial Narrow" w:hAnsi="Arial Narrow" w:cs="Arial"/>
          <w:sz w:val="26"/>
          <w:szCs w:val="26"/>
        </w:rPr>
        <w:t xml:space="preserve"> de la prosa.</w:t>
      </w:r>
    </w:p>
    <w:p w14:paraId="39566642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C720A09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r w:rsidRPr="00B71A00">
        <w:rPr>
          <w:rFonts w:ascii="Arial Narrow" w:hAnsi="Arial Narrow" w:cs="Arial"/>
          <w:sz w:val="26"/>
          <w:szCs w:val="26"/>
        </w:rPr>
        <w:t xml:space="preserve">En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paraules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de l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'autor, han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prevalgut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“la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varietat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,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amenitat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diversió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en la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selecció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de textos;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però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sense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defugir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dels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tons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més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incisius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o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greus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. El material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tan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nombrós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que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hauria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donat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per a tres o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quatre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Pr="00B71A00">
        <w:rPr>
          <w:rFonts w:ascii="Arial Narrow" w:hAnsi="Arial Narrow" w:cs="Arial"/>
          <w:sz w:val="26"/>
          <w:szCs w:val="26"/>
        </w:rPr>
        <w:t>antologies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alternatives”.</w:t>
      </w:r>
    </w:p>
    <w:p w14:paraId="15CBB8E3" w14:textId="77777777" w:rsidR="005061E0" w:rsidRDefault="005061E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47635875" w14:textId="77777777" w:rsidR="005061E0" w:rsidRDefault="005061E0" w:rsidP="005061E0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r w:rsidRPr="005061E0">
        <w:rPr>
          <w:rFonts w:ascii="Arial Narrow" w:hAnsi="Arial Narrow" w:cs="Arial"/>
          <w:b/>
          <w:bCs/>
          <w:sz w:val="26"/>
          <w:szCs w:val="26"/>
          <w:lang w:val="ca-ES"/>
        </w:rPr>
        <w:t>Vicente Muñoz Puelles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 (València, 1948) és autor de 268 llibres, publicats en editorials espanyoles i estrangeres, amb els quals ha guanyat nombrosos premis, entre els quals el </w:t>
      </w:r>
      <w:proofErr w:type="spellStart"/>
      <w:r w:rsidRPr="005061E0">
        <w:rPr>
          <w:rFonts w:ascii="Arial Narrow" w:hAnsi="Arial Narrow" w:cs="Arial"/>
          <w:sz w:val="26"/>
          <w:szCs w:val="26"/>
          <w:lang w:val="ca-ES"/>
        </w:rPr>
        <w:t>Sonrisa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Vertical (1980) per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Anacaona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; l’Azorín (1993) per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La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emperatriz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Eugenia en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Zululandia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; el Nacional de Literatura Infantil y Juvenil (1999), per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Óscar y 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león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Correos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; el Premio Anaya Infantil y Juvenil (2004 i 2014), i el Premi de les Lletres de la Generalitat Valenciana (2018) pel </w:t>
      </w:r>
      <w:r w:rsidRPr="005061E0">
        <w:rPr>
          <w:rFonts w:ascii="Arial Narrow" w:hAnsi="Arial Narrow" w:cs="Arial"/>
          <w:sz w:val="26"/>
          <w:szCs w:val="26"/>
          <w:lang w:val="ca-ES"/>
        </w:rPr>
        <w:lastRenderedPageBreak/>
        <w:t>conjunt de la seua obra. També ha obtingut en tres ocasions el Ciutat de València, i unes altres tres el Premi de la Crítica de la Comunitat Valenciana.</w:t>
      </w:r>
    </w:p>
    <w:p w14:paraId="54C30D7F" w14:textId="77777777" w:rsidR="00CC36E5" w:rsidRPr="005061E0" w:rsidRDefault="00CC36E5" w:rsidP="005061E0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</w:p>
    <w:p w14:paraId="49456AFA" w14:textId="77777777" w:rsidR="005061E0" w:rsidRPr="005061E0" w:rsidRDefault="005061E0" w:rsidP="005061E0">
      <w:pPr>
        <w:spacing w:line="340" w:lineRule="exact"/>
        <w:jc w:val="both"/>
        <w:rPr>
          <w:rFonts w:ascii="Arial Narrow" w:hAnsi="Arial Narrow" w:cs="Arial"/>
          <w:sz w:val="26"/>
          <w:szCs w:val="26"/>
          <w:lang w:val="ca-ES"/>
        </w:rPr>
      </w:pPr>
      <w:r w:rsidRPr="005061E0">
        <w:rPr>
          <w:rFonts w:ascii="Arial Narrow" w:hAnsi="Arial Narrow" w:cs="Arial"/>
          <w:sz w:val="26"/>
          <w:szCs w:val="26"/>
          <w:lang w:val="ca-ES"/>
        </w:rPr>
        <w:t xml:space="preserve">Entre una vintena de novel·les per a adults, podem assenyalar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Amor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burgués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(1982),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Sombras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paralelas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(1989, portada al cinema en 1994),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último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manuscrito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Hernando Colón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(1992),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Tierra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humo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(1992),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Huellas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en la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nieve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(1993),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La curvatura del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empeine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(1997),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Los amantes de la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niebla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(2002) i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cráneo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Goya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 (2004); així com recopilacions de contes: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>Manzanas (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Tratado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pomofilía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>)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 (2002),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último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deseo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jíbaro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y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otras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fantasmagorías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r w:rsidRPr="005061E0">
        <w:rPr>
          <w:rFonts w:ascii="Arial Narrow" w:hAnsi="Arial Narrow" w:cs="Arial"/>
          <w:sz w:val="26"/>
          <w:szCs w:val="26"/>
          <w:lang w:val="ca-ES"/>
        </w:rPr>
        <w:t xml:space="preserve">(2003),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Sherlock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Holmes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y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yo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(2021) i </w:t>
      </w:r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El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deseo</w:t>
      </w:r>
      <w:proofErr w:type="spellEnd"/>
      <w:r w:rsidRPr="005061E0">
        <w:rPr>
          <w:rFonts w:ascii="Arial Narrow" w:hAnsi="Arial Narrow" w:cs="Arial"/>
          <w:i/>
          <w:sz w:val="26"/>
          <w:szCs w:val="26"/>
          <w:lang w:val="ca-ES"/>
        </w:rPr>
        <w:t xml:space="preserve"> de ser </w:t>
      </w:r>
      <w:proofErr w:type="spellStart"/>
      <w:r w:rsidRPr="005061E0">
        <w:rPr>
          <w:rFonts w:ascii="Arial Narrow" w:hAnsi="Arial Narrow" w:cs="Arial"/>
          <w:i/>
          <w:sz w:val="26"/>
          <w:szCs w:val="26"/>
          <w:lang w:val="ca-ES"/>
        </w:rPr>
        <w:t>leído</w:t>
      </w:r>
      <w:proofErr w:type="spellEnd"/>
      <w:r w:rsidRPr="005061E0">
        <w:rPr>
          <w:rFonts w:ascii="Arial Narrow" w:hAnsi="Arial Narrow" w:cs="Arial"/>
          <w:sz w:val="26"/>
          <w:szCs w:val="26"/>
          <w:lang w:val="ca-ES"/>
        </w:rPr>
        <w:t xml:space="preserve"> (2022).</w:t>
      </w:r>
    </w:p>
    <w:p w14:paraId="35332CD4" w14:textId="77777777" w:rsidR="005061E0" w:rsidRDefault="005061E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C78B872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4E7E9CDC" w14:textId="2829C3E4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  <w:proofErr w:type="spellStart"/>
      <w:r w:rsidRPr="00B71A00">
        <w:rPr>
          <w:rFonts w:ascii="Arial Narrow" w:hAnsi="Arial Narrow" w:cs="Arial"/>
          <w:sz w:val="26"/>
          <w:szCs w:val="26"/>
        </w:rPr>
        <w:t>Més</w:t>
      </w:r>
      <w:proofErr w:type="spellEnd"/>
      <w:r w:rsidRPr="00B71A00">
        <w:rPr>
          <w:rFonts w:ascii="Arial Narrow" w:hAnsi="Arial Narrow" w:cs="Arial"/>
          <w:sz w:val="26"/>
          <w:szCs w:val="26"/>
        </w:rPr>
        <w:t xml:space="preserve"> informació en </w:t>
      </w:r>
      <w:r w:rsidRPr="00B71A00">
        <w:rPr>
          <w:rFonts w:ascii="Arial Narrow" w:eastAsia="Helvetica Neue" w:hAnsi="Arial Narrow" w:cs="Arial"/>
          <w:color w:val="1155CC"/>
          <w:sz w:val="28"/>
          <w:szCs w:val="28"/>
          <w:u w:val="single"/>
          <w:lang w:val="ca-ES"/>
        </w:rPr>
        <w:t>alfonselmagnanim.net</w:t>
      </w:r>
    </w:p>
    <w:p w14:paraId="1162B2BF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FF09D2D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8467B12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64CC258F" w14:textId="77777777" w:rsidR="00B71A00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56C5BB82" w14:textId="77777777" w:rsidR="00B71A00" w:rsidRPr="008F0309" w:rsidRDefault="00B71A00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0916A6A7" w14:textId="77777777" w:rsidR="008F0309" w:rsidRPr="008F0309" w:rsidRDefault="008F0309" w:rsidP="008F0309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p w14:paraId="4503FAF5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44BF5BE0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7C34762A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03A628A4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1871C6F7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5FEAABB9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48CAC8AD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268160FA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4C721F47" w14:textId="77777777" w:rsidR="008F0309" w:rsidRDefault="008F0309" w:rsidP="008F0309">
      <w:pPr>
        <w:tabs>
          <w:tab w:val="left" w:pos="4117"/>
        </w:tabs>
        <w:spacing w:after="120"/>
        <w:jc w:val="center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3B9D9C1C" w14:textId="77777777" w:rsidR="008F0309" w:rsidRDefault="008F0309" w:rsidP="008F0309">
      <w:pPr>
        <w:tabs>
          <w:tab w:val="left" w:pos="4117"/>
        </w:tabs>
        <w:spacing w:after="120"/>
        <w:rPr>
          <w:rFonts w:asciiTheme="majorHAnsi" w:eastAsia="Helvetica Neue" w:hAnsiTheme="majorHAnsi" w:cs="Helvetica Neue"/>
          <w:b/>
          <w:bCs/>
          <w:i/>
          <w:sz w:val="44"/>
          <w:szCs w:val="44"/>
          <w:lang w:val="ca-ES"/>
        </w:rPr>
      </w:pPr>
    </w:p>
    <w:p w14:paraId="1F4B7614" w14:textId="77777777" w:rsidR="00D05D64" w:rsidRDefault="00D05D64">
      <w:pPr>
        <w:spacing w:line="340" w:lineRule="exact"/>
        <w:jc w:val="both"/>
        <w:rPr>
          <w:rFonts w:ascii="Arial Narrow" w:hAnsi="Arial Narrow" w:cs="Arial"/>
          <w:sz w:val="26"/>
          <w:szCs w:val="26"/>
        </w:rPr>
      </w:pPr>
    </w:p>
    <w:sectPr w:rsidR="00D05D64">
      <w:headerReference w:type="default" r:id="rId8"/>
      <w:headerReference w:type="first" r:id="rId9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A23D" w14:textId="77777777" w:rsidR="00226282" w:rsidRDefault="00226282">
      <w:r>
        <w:separator/>
      </w:r>
    </w:p>
  </w:endnote>
  <w:endnote w:type="continuationSeparator" w:id="0">
    <w:p w14:paraId="73D00A63" w14:textId="77777777" w:rsidR="00226282" w:rsidRDefault="0022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36A1" w14:textId="77777777" w:rsidR="00226282" w:rsidRDefault="00226282">
      <w:r>
        <w:separator/>
      </w:r>
    </w:p>
  </w:footnote>
  <w:footnote w:type="continuationSeparator" w:id="0">
    <w:p w14:paraId="74ADADB1" w14:textId="77777777" w:rsidR="00226282" w:rsidRDefault="0022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ADB1" w14:textId="77777777" w:rsidR="00745FA9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56EEC4" wp14:editId="1912C4B3">
          <wp:simplePos x="0" y="0"/>
          <wp:positionH relativeFrom="column">
            <wp:posOffset>-818515</wp:posOffset>
          </wp:positionH>
          <wp:positionV relativeFrom="paragraph">
            <wp:posOffset>-610235</wp:posOffset>
          </wp:positionV>
          <wp:extent cx="7604760" cy="1228725"/>
          <wp:effectExtent l="0" t="0" r="2540" b="3175"/>
          <wp:wrapNone/>
          <wp:docPr id="1148134777" name="Imagen 114813477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34777" name="Imagen 1148134777" descr="Patrón de fond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A1028BB" w14:textId="77777777" w:rsidR="00745FA9" w:rsidRDefault="00745F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6815" w14:textId="77777777" w:rsidR="00745FA9" w:rsidRDefault="0000000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10C54C" wp14:editId="1E6DA5EA">
          <wp:simplePos x="0" y="0"/>
          <wp:positionH relativeFrom="column">
            <wp:posOffset>-160655</wp:posOffset>
          </wp:positionH>
          <wp:positionV relativeFrom="paragraph">
            <wp:posOffset>1057275</wp:posOffset>
          </wp:positionV>
          <wp:extent cx="3048000" cy="508000"/>
          <wp:effectExtent l="0" t="0" r="0" b="0"/>
          <wp:wrapNone/>
          <wp:docPr id="1135005820" name="Imagen 5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05820" name="Imagen 5" descr="Dibujo con letras blanc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F82C96A" wp14:editId="0775D2F5">
          <wp:simplePos x="0" y="0"/>
          <wp:positionH relativeFrom="column">
            <wp:posOffset>-908050</wp:posOffset>
          </wp:positionH>
          <wp:positionV relativeFrom="paragraph">
            <wp:posOffset>-754380</wp:posOffset>
          </wp:positionV>
          <wp:extent cx="7604760" cy="1228725"/>
          <wp:effectExtent l="0" t="0" r="2540" b="3175"/>
          <wp:wrapNone/>
          <wp:docPr id="1589737707" name="Imagen 158973770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37707" name="Imagen 1589737707" descr="Patrón de fond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911" cy="1228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4A98"/>
    <w:multiLevelType w:val="multilevel"/>
    <w:tmpl w:val="37254A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F6"/>
    <w:rsid w:val="00005A53"/>
    <w:rsid w:val="000659A7"/>
    <w:rsid w:val="0007347F"/>
    <w:rsid w:val="0007587D"/>
    <w:rsid w:val="00080B52"/>
    <w:rsid w:val="00081BE6"/>
    <w:rsid w:val="000932FC"/>
    <w:rsid w:val="000950AA"/>
    <w:rsid w:val="000A1B8C"/>
    <w:rsid w:val="000B2FCB"/>
    <w:rsid w:val="000B46D3"/>
    <w:rsid w:val="000C0D41"/>
    <w:rsid w:val="000F5917"/>
    <w:rsid w:val="000F62AB"/>
    <w:rsid w:val="00130CBB"/>
    <w:rsid w:val="001359F3"/>
    <w:rsid w:val="00154348"/>
    <w:rsid w:val="00157112"/>
    <w:rsid w:val="00175D9C"/>
    <w:rsid w:val="001905C9"/>
    <w:rsid w:val="001C2DF4"/>
    <w:rsid w:val="00214633"/>
    <w:rsid w:val="00214ABE"/>
    <w:rsid w:val="00226282"/>
    <w:rsid w:val="0023099D"/>
    <w:rsid w:val="002910F5"/>
    <w:rsid w:val="002A6E4E"/>
    <w:rsid w:val="002B6A4B"/>
    <w:rsid w:val="002C6CB1"/>
    <w:rsid w:val="002F201B"/>
    <w:rsid w:val="002F55A7"/>
    <w:rsid w:val="00321917"/>
    <w:rsid w:val="00340E73"/>
    <w:rsid w:val="00345D3A"/>
    <w:rsid w:val="00353182"/>
    <w:rsid w:val="00377FB0"/>
    <w:rsid w:val="003A503F"/>
    <w:rsid w:val="003C1A73"/>
    <w:rsid w:val="003D7A00"/>
    <w:rsid w:val="00406507"/>
    <w:rsid w:val="004116D5"/>
    <w:rsid w:val="0042593A"/>
    <w:rsid w:val="004320ED"/>
    <w:rsid w:val="00445C53"/>
    <w:rsid w:val="00452CFF"/>
    <w:rsid w:val="00461FE5"/>
    <w:rsid w:val="00476D8F"/>
    <w:rsid w:val="004800A7"/>
    <w:rsid w:val="004814BD"/>
    <w:rsid w:val="00492F46"/>
    <w:rsid w:val="00497FF0"/>
    <w:rsid w:val="004E06B7"/>
    <w:rsid w:val="00505976"/>
    <w:rsid w:val="005061E0"/>
    <w:rsid w:val="005239CF"/>
    <w:rsid w:val="00524E5F"/>
    <w:rsid w:val="005547D4"/>
    <w:rsid w:val="0056230A"/>
    <w:rsid w:val="00563357"/>
    <w:rsid w:val="005B4B31"/>
    <w:rsid w:val="005D68E9"/>
    <w:rsid w:val="005E26A8"/>
    <w:rsid w:val="00623C0F"/>
    <w:rsid w:val="00660D2E"/>
    <w:rsid w:val="00674D8B"/>
    <w:rsid w:val="00691D6E"/>
    <w:rsid w:val="006A0A04"/>
    <w:rsid w:val="006B68D2"/>
    <w:rsid w:val="00703435"/>
    <w:rsid w:val="00705641"/>
    <w:rsid w:val="00720FDD"/>
    <w:rsid w:val="0072190C"/>
    <w:rsid w:val="00745FA9"/>
    <w:rsid w:val="00753A0F"/>
    <w:rsid w:val="00766C3E"/>
    <w:rsid w:val="00772654"/>
    <w:rsid w:val="00772FF7"/>
    <w:rsid w:val="00781423"/>
    <w:rsid w:val="00781FEB"/>
    <w:rsid w:val="007A0143"/>
    <w:rsid w:val="007A3D0A"/>
    <w:rsid w:val="007D0A4B"/>
    <w:rsid w:val="007E39C2"/>
    <w:rsid w:val="007E6AA5"/>
    <w:rsid w:val="007F3235"/>
    <w:rsid w:val="00800FAD"/>
    <w:rsid w:val="00836FBF"/>
    <w:rsid w:val="00844F9D"/>
    <w:rsid w:val="00852C5E"/>
    <w:rsid w:val="008976B2"/>
    <w:rsid w:val="008B3886"/>
    <w:rsid w:val="008C4C9C"/>
    <w:rsid w:val="008E3508"/>
    <w:rsid w:val="008F0309"/>
    <w:rsid w:val="008F1FD6"/>
    <w:rsid w:val="00901A42"/>
    <w:rsid w:val="00902162"/>
    <w:rsid w:val="009766F2"/>
    <w:rsid w:val="009A57F2"/>
    <w:rsid w:val="009B78A1"/>
    <w:rsid w:val="009C1862"/>
    <w:rsid w:val="009D36F6"/>
    <w:rsid w:val="009D3928"/>
    <w:rsid w:val="009D6085"/>
    <w:rsid w:val="009E0CDB"/>
    <w:rsid w:val="009F7B5E"/>
    <w:rsid w:val="00A00185"/>
    <w:rsid w:val="00A16B51"/>
    <w:rsid w:val="00A230AE"/>
    <w:rsid w:val="00A46077"/>
    <w:rsid w:val="00A6732C"/>
    <w:rsid w:val="00A70E21"/>
    <w:rsid w:val="00A71F42"/>
    <w:rsid w:val="00A75934"/>
    <w:rsid w:val="00AC052A"/>
    <w:rsid w:val="00AD6E7F"/>
    <w:rsid w:val="00AF1C09"/>
    <w:rsid w:val="00AF1DBF"/>
    <w:rsid w:val="00AF3526"/>
    <w:rsid w:val="00B257A3"/>
    <w:rsid w:val="00B6230E"/>
    <w:rsid w:val="00B62353"/>
    <w:rsid w:val="00B71A00"/>
    <w:rsid w:val="00BA6A18"/>
    <w:rsid w:val="00BA7C72"/>
    <w:rsid w:val="00BB77EB"/>
    <w:rsid w:val="00BD65DB"/>
    <w:rsid w:val="00BE7402"/>
    <w:rsid w:val="00BF1985"/>
    <w:rsid w:val="00C24BE4"/>
    <w:rsid w:val="00C31F71"/>
    <w:rsid w:val="00C42060"/>
    <w:rsid w:val="00C81185"/>
    <w:rsid w:val="00C96617"/>
    <w:rsid w:val="00CB39D8"/>
    <w:rsid w:val="00CC36E5"/>
    <w:rsid w:val="00CC7281"/>
    <w:rsid w:val="00CD4C60"/>
    <w:rsid w:val="00CE7CFE"/>
    <w:rsid w:val="00CF35D3"/>
    <w:rsid w:val="00D05D64"/>
    <w:rsid w:val="00D334CB"/>
    <w:rsid w:val="00D46FE3"/>
    <w:rsid w:val="00D474A3"/>
    <w:rsid w:val="00D5376C"/>
    <w:rsid w:val="00D563EB"/>
    <w:rsid w:val="00D613B6"/>
    <w:rsid w:val="00D61B63"/>
    <w:rsid w:val="00DB7BD6"/>
    <w:rsid w:val="00DD0BAD"/>
    <w:rsid w:val="00DE1961"/>
    <w:rsid w:val="00E30AA1"/>
    <w:rsid w:val="00E3456F"/>
    <w:rsid w:val="00E406ED"/>
    <w:rsid w:val="00E717A3"/>
    <w:rsid w:val="00E936B6"/>
    <w:rsid w:val="00EA00D3"/>
    <w:rsid w:val="00EC61E2"/>
    <w:rsid w:val="00EE5040"/>
    <w:rsid w:val="00F52072"/>
    <w:rsid w:val="00F5373C"/>
    <w:rsid w:val="00F66521"/>
    <w:rsid w:val="00F81EE6"/>
    <w:rsid w:val="00F8534E"/>
    <w:rsid w:val="00F9486E"/>
    <w:rsid w:val="00FA0BE3"/>
    <w:rsid w:val="00FA1527"/>
    <w:rsid w:val="00FA42BD"/>
    <w:rsid w:val="00FE0FD2"/>
    <w:rsid w:val="00FE1FC5"/>
    <w:rsid w:val="7F1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04CC"/>
  <w15:docId w15:val="{2B7A3985-2325-4047-9435-CF2B372F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Prrafobsico">
    <w:name w:val="[Párrafo básico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8F0309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0309"/>
    <w:rPr>
      <w:rFonts w:ascii="Liberation Serif" w:eastAsia="Noto Serif CJK SC" w:hAnsi="Liberation Serif" w:cs="Lohit Devanagari"/>
      <w:kern w:val="2"/>
      <w:sz w:val="24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4942A-CEFB-1A46-A31E-64B5B899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VILLALBA BELTRAN - RAIMUNDO</dc:creator>
  <cp:lastModifiedBy>silviacolladomarin6@gmail.com</cp:lastModifiedBy>
  <cp:revision>4</cp:revision>
  <cp:lastPrinted>2023-04-04T12:45:00Z</cp:lastPrinted>
  <dcterms:created xsi:type="dcterms:W3CDTF">2023-11-22T12:56:00Z</dcterms:created>
  <dcterms:modified xsi:type="dcterms:W3CDTF">2023-11-22T13:05:00Z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E7EF94DD04BE418C8397AE2259C00E37_12</vt:lpwstr>
  </property>
</Properties>
</file>